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72" w:rsidRDefault="00BF5F72" w:rsidP="00BF5F72">
      <w:pPr>
        <w:pStyle w:val="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Овальные бассейны.</w:t>
      </w:r>
    </w:p>
    <w:p w:rsidR="00BF5F72" w:rsidRPr="00080767" w:rsidRDefault="00BF5F72" w:rsidP="00BF5F72"/>
    <w:p w:rsidR="00BF5F72" w:rsidRDefault="00BF5F72" w:rsidP="00BF5F72">
      <w:pPr>
        <w:pStyle w:val="8"/>
        <w:jc w:val="left"/>
        <w:rPr>
          <w:rFonts w:ascii="Arial" w:hAnsi="Arial" w:cs="Arial"/>
        </w:rPr>
      </w:pPr>
    </w:p>
    <w:p w:rsidR="00BF5F72" w:rsidRPr="005A7596" w:rsidRDefault="00BF5F72" w:rsidP="00BF5F72"/>
    <w:tbl>
      <w:tblPr>
        <w:tblW w:w="9593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6"/>
        <w:gridCol w:w="1288"/>
        <w:gridCol w:w="1405"/>
        <w:gridCol w:w="1417"/>
        <w:gridCol w:w="1289"/>
        <w:gridCol w:w="1688"/>
      </w:tblGrid>
      <w:tr w:rsidR="00BF5F72" w:rsidTr="00D874C7">
        <w:tc>
          <w:tcPr>
            <w:tcW w:w="2506" w:type="dxa"/>
            <w:shd w:val="clear" w:color="auto" w:fill="D9D9D9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</w:rPr>
              <w:t>Эскизы бассе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нов</w:t>
            </w:r>
          </w:p>
        </w:tc>
        <w:tc>
          <w:tcPr>
            <w:tcW w:w="1288" w:type="dxa"/>
            <w:shd w:val="clear" w:color="auto" w:fill="D9D9D9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длина</w:t>
            </w:r>
          </w:p>
        </w:tc>
        <w:tc>
          <w:tcPr>
            <w:tcW w:w="1405" w:type="dxa"/>
            <w:shd w:val="clear" w:color="auto" w:fill="D9D9D9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ш</w:t>
            </w:r>
            <w:r w:rsidRPr="00080767">
              <w:rPr>
                <w:color w:val="000000"/>
                <w:szCs w:val="18"/>
              </w:rPr>
              <w:t>и</w:t>
            </w:r>
            <w:r w:rsidRPr="00080767">
              <w:rPr>
                <w:color w:val="000000"/>
                <w:szCs w:val="18"/>
              </w:rPr>
              <w:t>рина</w:t>
            </w:r>
          </w:p>
        </w:tc>
        <w:tc>
          <w:tcPr>
            <w:tcW w:w="1417" w:type="dxa"/>
            <w:shd w:val="clear" w:color="auto" w:fill="D9D9D9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гл</w:t>
            </w:r>
            <w:r w:rsidRPr="00080767">
              <w:rPr>
                <w:color w:val="000000"/>
                <w:szCs w:val="18"/>
              </w:rPr>
              <w:t>у</w:t>
            </w:r>
            <w:r w:rsidRPr="00080767">
              <w:rPr>
                <w:color w:val="000000"/>
                <w:szCs w:val="18"/>
              </w:rPr>
              <w:t>бина</w:t>
            </w:r>
          </w:p>
        </w:tc>
        <w:tc>
          <w:tcPr>
            <w:tcW w:w="1289" w:type="dxa"/>
            <w:shd w:val="clear" w:color="auto" w:fill="D9D9D9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об</w:t>
            </w:r>
            <w:r w:rsidRPr="00080767">
              <w:rPr>
                <w:color w:val="000000"/>
                <w:szCs w:val="18"/>
              </w:rPr>
              <w:t>ъ</w:t>
            </w:r>
            <w:r w:rsidRPr="00080767">
              <w:rPr>
                <w:color w:val="000000"/>
                <w:szCs w:val="18"/>
              </w:rPr>
              <w:t>ем</w:t>
            </w:r>
          </w:p>
        </w:tc>
        <w:tc>
          <w:tcPr>
            <w:tcW w:w="1688" w:type="dxa"/>
            <w:shd w:val="clear" w:color="auto" w:fill="D9D9D9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ц</w:t>
            </w:r>
            <w:r w:rsidRPr="00080767">
              <w:rPr>
                <w:color w:val="000000"/>
                <w:szCs w:val="18"/>
              </w:rPr>
              <w:t>е</w:t>
            </w:r>
            <w:r w:rsidRPr="00080767">
              <w:rPr>
                <w:color w:val="000000"/>
                <w:szCs w:val="18"/>
              </w:rPr>
              <w:t>на</w:t>
            </w:r>
          </w:p>
        </w:tc>
      </w:tr>
      <w:tr w:rsidR="00BF5F72" w:rsidTr="00D874C7">
        <w:tc>
          <w:tcPr>
            <w:tcW w:w="2506" w:type="dxa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523875" cy="781050"/>
                  <wp:effectExtent l="19050" t="0" r="9525" b="0"/>
                  <wp:docPr id="1" name="Рисунок 1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ра</w:t>
            </w:r>
          </w:p>
        </w:tc>
        <w:tc>
          <w:tcPr>
            <w:tcW w:w="1405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 метра</w:t>
            </w:r>
          </w:p>
        </w:tc>
        <w:tc>
          <w:tcPr>
            <w:tcW w:w="1417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1.5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ра</w:t>
            </w:r>
          </w:p>
        </w:tc>
        <w:tc>
          <w:tcPr>
            <w:tcW w:w="1289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10.6 </w:t>
            </w:r>
            <w:r w:rsidRPr="00080767">
              <w:rPr>
                <w:color w:val="000000"/>
                <w:szCs w:val="18"/>
              </w:rPr>
              <w:t>м3</w:t>
            </w:r>
          </w:p>
        </w:tc>
        <w:tc>
          <w:tcPr>
            <w:tcW w:w="1688" w:type="dxa"/>
            <w:shd w:val="clear" w:color="auto" w:fill="F2F2F2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3 000 е</w:t>
            </w:r>
            <w:r w:rsidRPr="00080767">
              <w:rPr>
                <w:color w:val="000000"/>
                <w:szCs w:val="18"/>
              </w:rPr>
              <w:t>в</w:t>
            </w:r>
            <w:r w:rsidRPr="00080767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2506" w:type="dxa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733425" cy="657225"/>
                  <wp:effectExtent l="19050" t="0" r="9525" b="0"/>
                  <wp:docPr id="2" name="Рисунок 2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5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ров</w:t>
            </w:r>
          </w:p>
        </w:tc>
        <w:tc>
          <w:tcPr>
            <w:tcW w:w="1405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 метра</w:t>
            </w:r>
          </w:p>
        </w:tc>
        <w:tc>
          <w:tcPr>
            <w:tcW w:w="1417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1.5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ра</w:t>
            </w:r>
          </w:p>
        </w:tc>
        <w:tc>
          <w:tcPr>
            <w:tcW w:w="1289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19.6 м3</w:t>
            </w:r>
          </w:p>
        </w:tc>
        <w:tc>
          <w:tcPr>
            <w:tcW w:w="1688" w:type="dxa"/>
            <w:shd w:val="clear" w:color="auto" w:fill="F2F2F2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4 500 е</w:t>
            </w:r>
            <w:r w:rsidRPr="00080767">
              <w:rPr>
                <w:color w:val="000000"/>
                <w:szCs w:val="18"/>
              </w:rPr>
              <w:t>в</w:t>
            </w:r>
            <w:r w:rsidRPr="00080767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2506" w:type="dxa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942975" cy="666750"/>
                  <wp:effectExtent l="19050" t="0" r="9525" b="0"/>
                  <wp:docPr id="3" name="Рисунок 3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7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ров</w:t>
            </w:r>
          </w:p>
        </w:tc>
        <w:tc>
          <w:tcPr>
            <w:tcW w:w="1405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 метра</w:t>
            </w:r>
          </w:p>
        </w:tc>
        <w:tc>
          <w:tcPr>
            <w:tcW w:w="1417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1.5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ра</w:t>
            </w:r>
          </w:p>
        </w:tc>
        <w:tc>
          <w:tcPr>
            <w:tcW w:w="1289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28.6 м3</w:t>
            </w:r>
          </w:p>
        </w:tc>
        <w:tc>
          <w:tcPr>
            <w:tcW w:w="1688" w:type="dxa"/>
            <w:shd w:val="clear" w:color="auto" w:fill="F2F2F2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6 000 е</w:t>
            </w:r>
            <w:r w:rsidRPr="00080767">
              <w:rPr>
                <w:color w:val="000000"/>
                <w:szCs w:val="18"/>
              </w:rPr>
              <w:t>в</w:t>
            </w:r>
            <w:r w:rsidRPr="00080767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2506" w:type="dxa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076325" cy="676275"/>
                  <wp:effectExtent l="19050" t="0" r="9525" b="0"/>
                  <wp:docPr id="4" name="Рисунок 4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9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ров</w:t>
            </w:r>
          </w:p>
        </w:tc>
        <w:tc>
          <w:tcPr>
            <w:tcW w:w="1405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 метра</w:t>
            </w:r>
          </w:p>
        </w:tc>
        <w:tc>
          <w:tcPr>
            <w:tcW w:w="1417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1.5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ра</w:t>
            </w:r>
          </w:p>
        </w:tc>
        <w:tc>
          <w:tcPr>
            <w:tcW w:w="1289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37.6 м3</w:t>
            </w:r>
          </w:p>
        </w:tc>
        <w:tc>
          <w:tcPr>
            <w:tcW w:w="1688" w:type="dxa"/>
            <w:shd w:val="clear" w:color="auto" w:fill="F2F2F2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7 500 е</w:t>
            </w:r>
            <w:r w:rsidRPr="00080767">
              <w:rPr>
                <w:color w:val="000000"/>
                <w:szCs w:val="18"/>
              </w:rPr>
              <w:t>в</w:t>
            </w:r>
            <w:r w:rsidRPr="00080767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2506" w:type="dxa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219200" cy="676275"/>
                  <wp:effectExtent l="19050" t="0" r="0" b="0"/>
                  <wp:docPr id="5" name="Рисунок 5" descr="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11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ров</w:t>
            </w:r>
          </w:p>
        </w:tc>
        <w:tc>
          <w:tcPr>
            <w:tcW w:w="1405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3 метра</w:t>
            </w:r>
          </w:p>
        </w:tc>
        <w:tc>
          <w:tcPr>
            <w:tcW w:w="1417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1.5 ме</w:t>
            </w:r>
            <w:r w:rsidRPr="00080767">
              <w:rPr>
                <w:color w:val="000000"/>
                <w:szCs w:val="18"/>
              </w:rPr>
              <w:t>т</w:t>
            </w:r>
            <w:r w:rsidRPr="00080767">
              <w:rPr>
                <w:color w:val="000000"/>
                <w:szCs w:val="18"/>
              </w:rPr>
              <w:t>ра</w:t>
            </w:r>
          </w:p>
        </w:tc>
        <w:tc>
          <w:tcPr>
            <w:tcW w:w="1289" w:type="dxa"/>
          </w:tcPr>
          <w:p w:rsidR="00BF5F72" w:rsidRPr="00080767" w:rsidRDefault="00BF5F72" w:rsidP="00D874C7">
            <w:pPr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46.6 м3</w:t>
            </w:r>
          </w:p>
        </w:tc>
        <w:tc>
          <w:tcPr>
            <w:tcW w:w="1688" w:type="dxa"/>
            <w:shd w:val="clear" w:color="auto" w:fill="F2F2F2"/>
          </w:tcPr>
          <w:p w:rsidR="00BF5F72" w:rsidRPr="00080767" w:rsidRDefault="00BF5F72" w:rsidP="00D874C7">
            <w:pPr>
              <w:ind w:firstLine="360"/>
              <w:jc w:val="center"/>
              <w:rPr>
                <w:color w:val="000000"/>
                <w:szCs w:val="18"/>
              </w:rPr>
            </w:pPr>
            <w:r w:rsidRPr="00080767">
              <w:rPr>
                <w:color w:val="000000"/>
                <w:szCs w:val="18"/>
              </w:rPr>
              <w:t>9 000 е</w:t>
            </w:r>
            <w:r w:rsidRPr="00080767">
              <w:rPr>
                <w:color w:val="000000"/>
                <w:szCs w:val="18"/>
              </w:rPr>
              <w:t>в</w:t>
            </w:r>
            <w:r w:rsidRPr="00080767">
              <w:rPr>
                <w:color w:val="000000"/>
                <w:szCs w:val="18"/>
              </w:rPr>
              <w:t>ро</w:t>
            </w:r>
          </w:p>
        </w:tc>
      </w:tr>
    </w:tbl>
    <w:p w:rsidR="00BF5F72" w:rsidRPr="006D42B7" w:rsidRDefault="00BF5F72" w:rsidP="00BF5F72">
      <w:pPr>
        <w:rPr>
          <w:i/>
          <w:sz w:val="20"/>
          <w:szCs w:val="20"/>
        </w:rPr>
      </w:pPr>
      <w:r w:rsidRPr="006D42B7">
        <w:rPr>
          <w:i/>
          <w:sz w:val="20"/>
          <w:szCs w:val="20"/>
        </w:rPr>
        <w:t>Список бассейнов представленных выше является не полным. При необходимости, мы предоставим информ</w:t>
      </w:r>
      <w:r w:rsidRPr="006D42B7">
        <w:rPr>
          <w:i/>
          <w:sz w:val="20"/>
          <w:szCs w:val="20"/>
        </w:rPr>
        <w:t>а</w:t>
      </w:r>
      <w:r w:rsidRPr="006D42B7">
        <w:rPr>
          <w:i/>
          <w:sz w:val="20"/>
          <w:szCs w:val="20"/>
        </w:rPr>
        <w:t xml:space="preserve">цию о бассейнах большей длины. </w:t>
      </w:r>
    </w:p>
    <w:p w:rsidR="00BF5F72" w:rsidRDefault="00BF5F72" w:rsidP="00BF5F72"/>
    <w:p w:rsidR="00BF5F72" w:rsidRPr="0023160A" w:rsidRDefault="00BF5F72" w:rsidP="00BF5F72">
      <w:pPr>
        <w:jc w:val="center"/>
        <w:rPr>
          <w:sz w:val="32"/>
          <w:szCs w:val="32"/>
        </w:rPr>
      </w:pPr>
      <w:r w:rsidRPr="0023160A">
        <w:rPr>
          <w:sz w:val="32"/>
          <w:szCs w:val="32"/>
        </w:rPr>
        <w:t>Бассейны данной модели состоят из двух модулей:</w:t>
      </w:r>
    </w:p>
    <w:p w:rsidR="00BF5F72" w:rsidRPr="0023160A" w:rsidRDefault="00BF5F72" w:rsidP="00BF5F72"/>
    <w:p w:rsidR="00BF5F72" w:rsidRDefault="00BF5F72" w:rsidP="00BF5F72"/>
    <w:tbl>
      <w:tblPr>
        <w:tblW w:w="0" w:type="auto"/>
        <w:tblInd w:w="1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3402"/>
      </w:tblGrid>
      <w:tr w:rsidR="00BF5F72" w:rsidTr="00D874C7">
        <w:tc>
          <w:tcPr>
            <w:tcW w:w="2943" w:type="dxa"/>
          </w:tcPr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F5F72" w:rsidRPr="00E70968" w:rsidRDefault="00BF5F72" w:rsidP="00D874C7">
            <w:pPr>
              <w:tabs>
                <w:tab w:val="left" w:pos="3945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-6985</wp:posOffset>
                  </wp:positionV>
                  <wp:extent cx="361950" cy="1123950"/>
                  <wp:effectExtent l="19050" t="0" r="0" b="0"/>
                  <wp:wrapSquare wrapText="right"/>
                  <wp:docPr id="7" name="Рисунок 2" descr="Торцевая-сек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Торцевая-сек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0968">
              <w:rPr>
                <w:rFonts w:ascii="Calibri" w:eastAsia="Calibri" w:hAnsi="Calibri"/>
                <w:sz w:val="22"/>
                <w:szCs w:val="22"/>
                <w:u w:val="single"/>
              </w:rPr>
              <w:t xml:space="preserve">Торцевой модуль.  </w:t>
            </w:r>
          </w:p>
          <w:p w:rsidR="00BF5F72" w:rsidRPr="00E70968" w:rsidRDefault="00BF5F72" w:rsidP="00D874C7">
            <w:pPr>
              <w:tabs>
                <w:tab w:val="left" w:pos="328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</w:rPr>
              <w:t>- длина 1,5 метра,</w:t>
            </w:r>
            <w:r w:rsidRPr="00E70968">
              <w:rPr>
                <w:rFonts w:ascii="Calibri" w:eastAsia="Calibri" w:hAnsi="Calibri"/>
                <w:sz w:val="22"/>
                <w:szCs w:val="22"/>
              </w:rPr>
              <w:tab/>
            </w:r>
          </w:p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</w:rPr>
              <w:t>- ширина 3 метра,</w:t>
            </w:r>
          </w:p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</w:rPr>
              <w:t>- высота 1,5 метра.</w:t>
            </w:r>
          </w:p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F5F72" w:rsidRPr="00E70968" w:rsidRDefault="00BF5F72" w:rsidP="00D874C7">
            <w:pPr>
              <w:shd w:val="clear" w:color="auto" w:fill="FFFFFF"/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  <w:shd w:val="clear" w:color="auto" w:fill="F2F2F2"/>
              </w:rPr>
              <w:t>Цена: 1 500 евро.</w:t>
            </w:r>
          </w:p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402" w:type="dxa"/>
          </w:tcPr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F5F72" w:rsidRPr="00E70968" w:rsidRDefault="00BF5F72" w:rsidP="00D874C7">
            <w:pPr>
              <w:tabs>
                <w:tab w:val="left" w:pos="975"/>
              </w:tabs>
              <w:rPr>
                <w:rFonts w:ascii="Calibri" w:eastAsia="Calibri" w:hAnsi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-6985</wp:posOffset>
                  </wp:positionV>
                  <wp:extent cx="454660" cy="1123950"/>
                  <wp:effectExtent l="19050" t="0" r="2540" b="0"/>
                  <wp:wrapNone/>
                  <wp:docPr id="6" name="Рисунок 3" descr="Средняя-секци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редняя-секци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70968">
              <w:rPr>
                <w:rFonts w:ascii="Calibri" w:eastAsia="Calibri" w:hAnsi="Calibri"/>
                <w:sz w:val="22"/>
                <w:szCs w:val="22"/>
              </w:rPr>
              <w:tab/>
            </w:r>
            <w:r w:rsidRPr="00E70968">
              <w:rPr>
                <w:rFonts w:ascii="Calibri" w:eastAsia="Calibri" w:hAnsi="Calibri"/>
                <w:sz w:val="22"/>
                <w:szCs w:val="22"/>
                <w:u w:val="single"/>
              </w:rPr>
              <w:t>Центральный модуль.</w:t>
            </w:r>
          </w:p>
          <w:p w:rsidR="00BF5F72" w:rsidRPr="00E70968" w:rsidRDefault="00BF5F72" w:rsidP="00D874C7">
            <w:pPr>
              <w:tabs>
                <w:tab w:val="left" w:pos="97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</w:rPr>
              <w:tab/>
              <w:t>- длина 2 метра,</w:t>
            </w:r>
          </w:p>
          <w:p w:rsidR="00BF5F72" w:rsidRPr="00E70968" w:rsidRDefault="00BF5F72" w:rsidP="00D874C7">
            <w:pPr>
              <w:tabs>
                <w:tab w:val="left" w:pos="97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r w:rsidRPr="00E70968">
              <w:rPr>
                <w:rFonts w:ascii="Calibri" w:eastAsia="Calibri" w:hAnsi="Calibri"/>
                <w:sz w:val="22"/>
                <w:szCs w:val="22"/>
              </w:rPr>
              <w:tab/>
              <w:t>- ширина 3 метра,</w:t>
            </w:r>
          </w:p>
          <w:p w:rsidR="00BF5F72" w:rsidRPr="00E70968" w:rsidRDefault="00BF5F72" w:rsidP="00D874C7">
            <w:pPr>
              <w:tabs>
                <w:tab w:val="left" w:pos="975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</w:rPr>
              <w:tab/>
              <w:t>- высота 1,5 метра.</w:t>
            </w:r>
          </w:p>
          <w:p w:rsidR="00BF5F72" w:rsidRPr="00E70968" w:rsidRDefault="00BF5F72" w:rsidP="00D874C7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F5F72" w:rsidRPr="00E70968" w:rsidRDefault="00BF5F72" w:rsidP="00D874C7">
            <w:pPr>
              <w:tabs>
                <w:tab w:val="left" w:pos="990"/>
              </w:tabs>
              <w:rPr>
                <w:rFonts w:ascii="Calibri" w:eastAsia="Calibri" w:hAnsi="Calibri"/>
                <w:sz w:val="22"/>
                <w:szCs w:val="22"/>
              </w:rPr>
            </w:pPr>
            <w:r w:rsidRPr="00E70968">
              <w:rPr>
                <w:rFonts w:ascii="Calibri" w:eastAsia="Calibri" w:hAnsi="Calibri"/>
                <w:sz w:val="22"/>
                <w:szCs w:val="22"/>
              </w:rPr>
              <w:tab/>
            </w:r>
            <w:r w:rsidRPr="00E70968">
              <w:rPr>
                <w:rFonts w:ascii="Calibri" w:eastAsia="Calibri" w:hAnsi="Calibri"/>
                <w:sz w:val="22"/>
                <w:szCs w:val="22"/>
                <w:shd w:val="clear" w:color="auto" w:fill="F2F2F2"/>
              </w:rPr>
              <w:t>Цена: 1 500 евро.</w:t>
            </w:r>
          </w:p>
        </w:tc>
      </w:tr>
    </w:tbl>
    <w:p w:rsidR="00BF5F72" w:rsidRDefault="00BF5F72" w:rsidP="00BF5F72"/>
    <w:p w:rsidR="00BF5F72" w:rsidRDefault="00BF5F72" w:rsidP="00BF5F72"/>
    <w:p w:rsidR="00BF5F72" w:rsidRDefault="00BF5F72" w:rsidP="00BF5F72"/>
    <w:p w:rsidR="00BF5F72" w:rsidRDefault="00BF5F72" w:rsidP="00BF5F72"/>
    <w:p w:rsidR="00BF5F72" w:rsidRDefault="00BF5F72" w:rsidP="00BF5F72"/>
    <w:p w:rsidR="00BF5F72" w:rsidRDefault="00BF5F72" w:rsidP="00BF5F72">
      <w:pPr>
        <w:pStyle w:val="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Прямоугольные бассейны </w:t>
      </w:r>
      <w:proofErr w:type="gramStart"/>
      <w:r>
        <w:rPr>
          <w:rFonts w:ascii="Arial" w:hAnsi="Arial" w:cs="Arial"/>
          <w:sz w:val="40"/>
          <w:szCs w:val="40"/>
        </w:rPr>
        <w:t>с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</w:p>
    <w:p w:rsidR="00BF5F72" w:rsidRPr="0014604D" w:rsidRDefault="00BF5F72" w:rsidP="00BF5F72">
      <w:pPr>
        <w:pStyle w:val="8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дополнительной комплектацией.</w:t>
      </w:r>
    </w:p>
    <w:p w:rsidR="00BF5F72" w:rsidRPr="00B91ED6" w:rsidRDefault="00BF5F72" w:rsidP="00BF5F72"/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1560"/>
        <w:gridCol w:w="1275"/>
        <w:gridCol w:w="1276"/>
        <w:gridCol w:w="1276"/>
        <w:gridCol w:w="1701"/>
      </w:tblGrid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</w:rPr>
              <w:t>Эскиз бассейна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длина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шир</w:t>
            </w:r>
            <w:r w:rsidRPr="00B91ED6">
              <w:rPr>
                <w:color w:val="000000"/>
                <w:szCs w:val="18"/>
              </w:rPr>
              <w:t>и</w:t>
            </w:r>
            <w:r w:rsidRPr="00B91ED6">
              <w:rPr>
                <w:color w:val="000000"/>
                <w:szCs w:val="18"/>
              </w:rPr>
              <w:t>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гл</w:t>
            </w:r>
            <w:r w:rsidRPr="00B91ED6">
              <w:rPr>
                <w:color w:val="000000"/>
                <w:szCs w:val="18"/>
              </w:rPr>
              <w:t>у</w:t>
            </w:r>
            <w:r w:rsidRPr="00B91ED6">
              <w:rPr>
                <w:color w:val="000000"/>
                <w:szCs w:val="18"/>
              </w:rPr>
              <w:t>бина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объем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цена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lastRenderedPageBreak/>
              <w:drawing>
                <wp:inline distT="0" distB="0" distL="0" distR="0">
                  <wp:extent cx="695325" cy="781050"/>
                  <wp:effectExtent l="19050" t="0" r="9525" b="0"/>
                  <wp:docPr id="66" name="Рисунок 66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4.8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22.2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5 8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581025" cy="790575"/>
                  <wp:effectExtent l="19050" t="0" r="9525" b="0"/>
                  <wp:docPr id="67" name="Рисунок 6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3.8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18.5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5 2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628650" cy="847725"/>
                  <wp:effectExtent l="19050" t="0" r="0" b="0"/>
                  <wp:docPr id="68" name="Рисунок 6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3.8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18.5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5 5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457200" cy="857250"/>
                  <wp:effectExtent l="19050" t="0" r="0" b="0"/>
                  <wp:docPr id="69" name="Рисунок 6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2.8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14.7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4 6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542925" cy="847725"/>
                  <wp:effectExtent l="19050" t="0" r="9525" b="0"/>
                  <wp:docPr id="70" name="Рисунок 7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2.8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14.7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5 2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476250" cy="819150"/>
                  <wp:effectExtent l="19050" t="0" r="0" b="0"/>
                  <wp:docPr id="71" name="Рисунок 7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2.8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14.7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4 9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102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Бассейн с двумя средними секциями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990600" cy="819150"/>
                  <wp:effectExtent l="19050" t="0" r="0" b="0"/>
                  <wp:docPr id="72" name="Рисунок 7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6.6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31.6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7 6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866775" cy="838200"/>
                  <wp:effectExtent l="19050" t="0" r="9525" b="0"/>
                  <wp:docPr id="73" name="Рисунок 73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5.6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27.9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7 0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866775" cy="819150"/>
                  <wp:effectExtent l="19050" t="0" r="9525" b="0"/>
                  <wp:docPr id="74" name="Рисунок 74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5.6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27.9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7 3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733425" cy="857250"/>
                  <wp:effectExtent l="19050" t="0" r="9525" b="0"/>
                  <wp:docPr id="75" name="Рисунок 7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4.6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24.1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6 4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rPr>
          <w:trHeight w:val="8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lastRenderedPageBreak/>
              <w:drawing>
                <wp:inline distT="0" distB="0" distL="0" distR="0">
                  <wp:extent cx="781050" cy="819150"/>
                  <wp:effectExtent l="19050" t="0" r="0" b="0"/>
                  <wp:docPr id="76" name="Рисунок 76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4.6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24.1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7 0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742950" cy="828675"/>
                  <wp:effectExtent l="19050" t="0" r="0" b="0"/>
                  <wp:docPr id="77" name="Рисунок 77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4.6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24.1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6 7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Бассейн с тремя средними секциями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114425" cy="723900"/>
                  <wp:effectExtent l="19050" t="0" r="9525" b="0"/>
                  <wp:docPr id="78" name="Рисунок 78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8.4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41.1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9 4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990600" cy="733425"/>
                  <wp:effectExtent l="19050" t="0" r="0" b="0"/>
                  <wp:docPr id="79" name="Рисунок 79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7.4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37.3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8 8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057275" cy="771525"/>
                  <wp:effectExtent l="19050" t="0" r="9525" b="0"/>
                  <wp:docPr id="80" name="Рисунок 80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7.4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37.3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9 1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933450" cy="790575"/>
                  <wp:effectExtent l="19050" t="0" r="0" b="0"/>
                  <wp:docPr id="81" name="Рисунок 81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6.4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33.6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8 2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933450" cy="742950"/>
                  <wp:effectExtent l="19050" t="0" r="0" b="0"/>
                  <wp:docPr id="82" name="Рисунок 82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6.4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33.6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8 8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933450" cy="781050"/>
                  <wp:effectExtent l="19050" t="0" r="0" b="0"/>
                  <wp:docPr id="83" name="Рисунок 83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6.4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33.6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8 5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Бассейн с четырьмя средними секциями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438275" cy="771525"/>
                  <wp:effectExtent l="19050" t="0" r="9525" b="0"/>
                  <wp:docPr id="84" name="Рисунок 84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10.2 ме</w:t>
            </w:r>
            <w:r w:rsidRPr="00B91ED6">
              <w:rPr>
                <w:color w:val="000000"/>
                <w:szCs w:val="18"/>
              </w:rPr>
              <w:t>т</w:t>
            </w:r>
            <w:r w:rsidRPr="00B91ED6">
              <w:rPr>
                <w:color w:val="000000"/>
                <w:szCs w:val="18"/>
              </w:rPr>
              <w:t>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50.5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11 2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381125" cy="828675"/>
                  <wp:effectExtent l="19050" t="0" r="9525" b="0"/>
                  <wp:docPr id="85" name="Рисунок 85" descr="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9.2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46.8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10 6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333500" cy="790575"/>
                  <wp:effectExtent l="19050" t="0" r="0" b="0"/>
                  <wp:docPr id="86" name="Рисунок 86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9.2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46.8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10 900 </w:t>
            </w:r>
            <w:r w:rsidRPr="00B91ED6">
              <w:rPr>
                <w:color w:val="000000"/>
                <w:szCs w:val="18"/>
              </w:rPr>
              <w:t>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lastRenderedPageBreak/>
              <w:drawing>
                <wp:inline distT="0" distB="0" distL="0" distR="0">
                  <wp:extent cx="1181100" cy="781050"/>
                  <wp:effectExtent l="19050" t="0" r="0" b="0"/>
                  <wp:docPr id="87" name="Рисунок 87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8.2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43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10</w:t>
            </w:r>
            <w:r w:rsidRPr="00B91ED6">
              <w:rPr>
                <w:color w:val="000000"/>
                <w:szCs w:val="18"/>
              </w:rPr>
              <w:t> 000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181100" cy="752475"/>
                  <wp:effectExtent l="19050" t="0" r="0" b="0"/>
                  <wp:docPr id="88" name="Рисунок 88" descr="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8.2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43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10 6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  <w:tr w:rsidR="00BF5F72" w:rsidTr="00D874C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ind w:firstLine="360"/>
              <w:rPr>
                <w:color w:val="000000"/>
                <w:szCs w:val="18"/>
              </w:rPr>
            </w:pPr>
            <w:r>
              <w:rPr>
                <w:noProof/>
                <w:color w:val="000000"/>
                <w:szCs w:val="18"/>
              </w:rPr>
              <w:drawing>
                <wp:inline distT="0" distB="0" distL="0" distR="0">
                  <wp:extent cx="1181100" cy="781050"/>
                  <wp:effectExtent l="19050" t="0" r="0" b="0"/>
                  <wp:docPr id="89" name="Рисунок 89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8.2 метра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3.5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1.5 метра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F72" w:rsidRPr="00B91ED6" w:rsidRDefault="00BF5F72" w:rsidP="00D874C7">
            <w:pPr>
              <w:jc w:val="center"/>
              <w:rPr>
                <w:color w:val="000000"/>
                <w:szCs w:val="18"/>
              </w:rPr>
            </w:pPr>
            <w:r w:rsidRPr="00B91ED6">
              <w:rPr>
                <w:color w:val="000000"/>
                <w:szCs w:val="18"/>
              </w:rPr>
              <w:t>43 м3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F5F72" w:rsidRPr="00B91ED6" w:rsidRDefault="00BF5F72" w:rsidP="00D874C7">
            <w:pPr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10 3</w:t>
            </w:r>
            <w:r w:rsidRPr="00B91ED6">
              <w:rPr>
                <w:color w:val="000000"/>
                <w:szCs w:val="18"/>
              </w:rPr>
              <w:t>00 е</w:t>
            </w:r>
            <w:r w:rsidRPr="00B91ED6">
              <w:rPr>
                <w:color w:val="000000"/>
                <w:szCs w:val="18"/>
              </w:rPr>
              <w:t>в</w:t>
            </w:r>
            <w:r w:rsidRPr="00B91ED6">
              <w:rPr>
                <w:color w:val="000000"/>
                <w:szCs w:val="18"/>
              </w:rPr>
              <w:t>ро</w:t>
            </w:r>
          </w:p>
        </w:tc>
      </w:tr>
    </w:tbl>
    <w:p w:rsidR="00BF5F72" w:rsidRPr="006D42B7" w:rsidRDefault="00BF5F72" w:rsidP="00BF5F72">
      <w:pPr>
        <w:rPr>
          <w:i/>
          <w:sz w:val="20"/>
          <w:szCs w:val="20"/>
        </w:rPr>
      </w:pPr>
      <w:r w:rsidRPr="006D42B7">
        <w:rPr>
          <w:i/>
          <w:sz w:val="20"/>
          <w:szCs w:val="20"/>
        </w:rPr>
        <w:t>Список бассейнов представленных выше является не полным. При необходимости, мы предоставим информ</w:t>
      </w:r>
      <w:r w:rsidRPr="006D42B7">
        <w:rPr>
          <w:i/>
          <w:sz w:val="20"/>
          <w:szCs w:val="20"/>
        </w:rPr>
        <w:t>а</w:t>
      </w:r>
      <w:r w:rsidRPr="006D42B7">
        <w:rPr>
          <w:i/>
          <w:sz w:val="20"/>
          <w:szCs w:val="20"/>
        </w:rPr>
        <w:t xml:space="preserve">цию о бассейнах большей длины. </w:t>
      </w:r>
    </w:p>
    <w:p w:rsidR="00BF5F72" w:rsidRDefault="00BF5F72" w:rsidP="00BF5F72"/>
    <w:tbl>
      <w:tblPr>
        <w:tblpPr w:leftFromText="180" w:rightFromText="180" w:vertAnchor="text" w:horzAnchor="margin" w:tblpXSpec="center" w:tblpY="8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3544"/>
      </w:tblGrid>
      <w:tr w:rsidR="00BF5F72" w:rsidRPr="00CE3FA7" w:rsidTr="00D874C7">
        <w:trPr>
          <w:trHeight w:val="2111"/>
        </w:trPr>
        <w:tc>
          <w:tcPr>
            <w:tcW w:w="3794" w:type="dxa"/>
          </w:tcPr>
          <w:p w:rsidR="00BF5F72" w:rsidRDefault="00BF5F72" w:rsidP="00D874C7">
            <w:pPr>
              <w:pStyle w:val="8"/>
              <w:jc w:val="left"/>
              <w:rPr>
                <w:b w:val="0"/>
                <w:u w:val="single"/>
              </w:rPr>
            </w:pPr>
            <w:r>
              <w:rPr>
                <w:rFonts w:ascii="Arial" w:eastAsia="Calibri" w:hAnsi="Arial" w:cs="Arial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20320</wp:posOffset>
                  </wp:positionV>
                  <wp:extent cx="314325" cy="1085850"/>
                  <wp:effectExtent l="19050" t="0" r="9525" b="0"/>
                  <wp:wrapSquare wrapText="bothSides"/>
                  <wp:docPr id="11" name="Рисунок 4" descr="Секция-с-римской-лестниц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екция-с-римской-лестниц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E3FA7">
              <w:rPr>
                <w:b w:val="0"/>
                <w:u w:val="single"/>
              </w:rPr>
              <w:t xml:space="preserve">Торцевой модуль с </w:t>
            </w:r>
            <w:proofErr w:type="gramStart"/>
            <w:r w:rsidRPr="00CE3FA7">
              <w:rPr>
                <w:b w:val="0"/>
                <w:u w:val="single"/>
              </w:rPr>
              <w:t>римской</w:t>
            </w:r>
            <w:proofErr w:type="gramEnd"/>
          </w:p>
          <w:p w:rsidR="00BF5F72" w:rsidRDefault="00BF5F72" w:rsidP="00D874C7">
            <w:pPr>
              <w:pStyle w:val="8"/>
              <w:jc w:val="left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CE3FA7">
              <w:rPr>
                <w:b w:val="0"/>
                <w:u w:val="single"/>
              </w:rPr>
              <w:t xml:space="preserve"> лестн</w:t>
            </w:r>
            <w:r w:rsidRPr="00CE3FA7">
              <w:rPr>
                <w:b w:val="0"/>
                <w:u w:val="single"/>
              </w:rPr>
              <w:t>и</w:t>
            </w:r>
            <w:r w:rsidRPr="00CE3FA7">
              <w:rPr>
                <w:b w:val="0"/>
                <w:u w:val="single"/>
              </w:rPr>
              <w:t>цей</w:t>
            </w:r>
          </w:p>
          <w:p w:rsidR="00BF5F72" w:rsidRDefault="00BF5F72" w:rsidP="00D874C7">
            <w:r>
              <w:t>- длина 1,5 метра,</w:t>
            </w:r>
          </w:p>
          <w:p w:rsidR="00BF5F72" w:rsidRDefault="00BF5F72" w:rsidP="00D874C7">
            <w:r>
              <w:t>-ширина 3,5 метра,</w:t>
            </w:r>
          </w:p>
          <w:p w:rsidR="00BF5F72" w:rsidRDefault="00BF5F72" w:rsidP="00D874C7">
            <w:r>
              <w:t>- высота 1,5 метра,</w:t>
            </w:r>
          </w:p>
          <w:p w:rsidR="00BF5F72" w:rsidRDefault="00BF5F72" w:rsidP="00D874C7"/>
          <w:p w:rsidR="00BF5F72" w:rsidRPr="00CE3FA7" w:rsidRDefault="00BF5F72" w:rsidP="00D874C7">
            <w:r w:rsidRPr="00CE3FA7">
              <w:rPr>
                <w:shd w:val="clear" w:color="auto" w:fill="F2F2F2"/>
              </w:rPr>
              <w:t>Цена: 2 000 евро.</w:t>
            </w:r>
          </w:p>
        </w:tc>
        <w:tc>
          <w:tcPr>
            <w:tcW w:w="3544" w:type="dxa"/>
          </w:tcPr>
          <w:p w:rsidR="00BF5F72" w:rsidRDefault="00BF5F72" w:rsidP="00D874C7">
            <w:pPr>
              <w:pStyle w:val="8"/>
              <w:tabs>
                <w:tab w:val="center" w:pos="1879"/>
              </w:tabs>
              <w:jc w:val="left"/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20320</wp:posOffset>
                  </wp:positionV>
                  <wp:extent cx="358775" cy="1085850"/>
                  <wp:effectExtent l="19050" t="0" r="3175" b="0"/>
                  <wp:wrapSquare wrapText="bothSides"/>
                  <wp:docPr id="10" name="Рисунок 5" descr="Средняя-секция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редняя-секция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E1C00">
              <w:rPr>
                <w:rFonts w:eastAsia="Calibri"/>
                <w:b w:val="0"/>
                <w:u w:val="single"/>
              </w:rPr>
              <w:t>Центральный модуль</w:t>
            </w:r>
            <w:r w:rsidRPr="00AE1C00">
              <w:rPr>
                <w:rFonts w:eastAsia="Calibri"/>
              </w:rPr>
              <w:tab/>
            </w:r>
          </w:p>
          <w:p w:rsidR="00BF5F72" w:rsidRDefault="00BF5F72" w:rsidP="00D874C7"/>
          <w:p w:rsidR="00BF5F72" w:rsidRDefault="00BF5F72" w:rsidP="00D874C7">
            <w:r>
              <w:t>- длина 1,8 метра,</w:t>
            </w:r>
          </w:p>
          <w:p w:rsidR="00BF5F72" w:rsidRDefault="00BF5F72" w:rsidP="00D874C7">
            <w:r>
              <w:t>- ширина 3,5 метра,</w:t>
            </w:r>
          </w:p>
          <w:p w:rsidR="00BF5F72" w:rsidRDefault="00BF5F72" w:rsidP="00D874C7">
            <w:r>
              <w:t>- высота 1,5 метра,</w:t>
            </w:r>
          </w:p>
          <w:p w:rsidR="00BF5F72" w:rsidRDefault="00BF5F72" w:rsidP="00D874C7"/>
          <w:p w:rsidR="00BF5F72" w:rsidRPr="00AE1C00" w:rsidRDefault="00BF5F72" w:rsidP="00D874C7">
            <w:r>
              <w:rPr>
                <w:shd w:val="clear" w:color="auto" w:fill="F2F2F2"/>
              </w:rPr>
              <w:t>Цена: 1 8</w:t>
            </w:r>
            <w:r w:rsidRPr="00AE1C00">
              <w:rPr>
                <w:shd w:val="clear" w:color="auto" w:fill="F2F2F2"/>
              </w:rPr>
              <w:t>00 евро.</w:t>
            </w:r>
          </w:p>
        </w:tc>
      </w:tr>
      <w:tr w:rsidR="00BF5F72" w:rsidRPr="00CE3FA7" w:rsidTr="00D874C7">
        <w:trPr>
          <w:trHeight w:val="1983"/>
        </w:trPr>
        <w:tc>
          <w:tcPr>
            <w:tcW w:w="3794" w:type="dxa"/>
          </w:tcPr>
          <w:p w:rsidR="00BF5F72" w:rsidRDefault="00BF5F72" w:rsidP="00D874C7">
            <w:pPr>
              <w:pStyle w:val="8"/>
              <w:jc w:val="left"/>
              <w:rPr>
                <w:rFonts w:eastAsia="Calibri"/>
                <w:b w:val="0"/>
                <w:noProof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5080</wp:posOffset>
                  </wp:positionV>
                  <wp:extent cx="237490" cy="1174115"/>
                  <wp:effectExtent l="19050" t="0" r="0" b="0"/>
                  <wp:wrapSquare wrapText="bothSides"/>
                  <wp:docPr id="9" name="Рисунок 7" descr="Секция-с-сидень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екция-с-сидень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174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b w:val="0"/>
                <w:noProof/>
                <w:u w:val="single"/>
              </w:rPr>
              <w:t xml:space="preserve">Торцевой модуль с </w:t>
            </w:r>
          </w:p>
          <w:p w:rsidR="00BF5F72" w:rsidRDefault="00BF5F72" w:rsidP="00D874C7">
            <w:pPr>
              <w:pStyle w:val="8"/>
              <w:jc w:val="left"/>
              <w:rPr>
                <w:rFonts w:eastAsia="Calibri"/>
                <w:b w:val="0"/>
                <w:noProof/>
                <w:u w:val="single"/>
              </w:rPr>
            </w:pPr>
            <w:r>
              <w:rPr>
                <w:rFonts w:eastAsia="Calibri"/>
                <w:b w:val="0"/>
                <w:noProof/>
                <w:u w:val="single"/>
              </w:rPr>
              <w:t>подводными креслами</w:t>
            </w:r>
          </w:p>
          <w:p w:rsidR="00BF5F72" w:rsidRDefault="00BF5F72" w:rsidP="00D874C7">
            <w:pPr>
              <w:rPr>
                <w:rFonts w:eastAsia="Calibri"/>
              </w:rPr>
            </w:pPr>
            <w:r>
              <w:rPr>
                <w:rFonts w:eastAsia="Calibri"/>
              </w:rPr>
              <w:t>- длина 0,5 метра,</w:t>
            </w:r>
          </w:p>
          <w:p w:rsidR="00BF5F72" w:rsidRDefault="00BF5F72" w:rsidP="00D874C7">
            <w:pPr>
              <w:rPr>
                <w:rFonts w:eastAsia="Calibri"/>
              </w:rPr>
            </w:pPr>
            <w:r>
              <w:rPr>
                <w:rFonts w:eastAsia="Calibri"/>
              </w:rPr>
              <w:t>- ширина 3,5 метра,</w:t>
            </w:r>
          </w:p>
          <w:p w:rsidR="00BF5F72" w:rsidRDefault="00BF5F72" w:rsidP="00D874C7">
            <w:pPr>
              <w:rPr>
                <w:rFonts w:eastAsia="Calibri"/>
              </w:rPr>
            </w:pPr>
            <w:r>
              <w:rPr>
                <w:rFonts w:eastAsia="Calibri"/>
              </w:rPr>
              <w:t>- высота 1,5 метра,</w:t>
            </w:r>
          </w:p>
          <w:p w:rsidR="00BF5F72" w:rsidRDefault="00BF5F72" w:rsidP="00D874C7">
            <w:pPr>
              <w:rPr>
                <w:rFonts w:eastAsia="Calibri"/>
              </w:rPr>
            </w:pPr>
          </w:p>
          <w:p w:rsidR="00BF5F72" w:rsidRPr="00F43407" w:rsidRDefault="00BF5F72" w:rsidP="00D874C7">
            <w:pPr>
              <w:rPr>
                <w:rFonts w:eastAsia="Calibri"/>
              </w:rPr>
            </w:pPr>
            <w:r>
              <w:rPr>
                <w:rFonts w:eastAsia="Calibri"/>
                <w:shd w:val="clear" w:color="auto" w:fill="F2F2F2"/>
              </w:rPr>
              <w:t>Цена: 1 7</w:t>
            </w:r>
            <w:r w:rsidRPr="00F43407">
              <w:rPr>
                <w:rFonts w:eastAsia="Calibri"/>
                <w:shd w:val="clear" w:color="auto" w:fill="F2F2F2"/>
              </w:rPr>
              <w:t>00 евро.</w:t>
            </w:r>
          </w:p>
        </w:tc>
        <w:tc>
          <w:tcPr>
            <w:tcW w:w="3544" w:type="dxa"/>
          </w:tcPr>
          <w:p w:rsidR="00BF5F72" w:rsidRDefault="00BF5F72" w:rsidP="00D874C7">
            <w:pPr>
              <w:pStyle w:val="8"/>
              <w:jc w:val="left"/>
              <w:rPr>
                <w:rFonts w:eastAsia="Calibri"/>
                <w:b w:val="0"/>
                <w:noProof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3810</wp:posOffset>
                  </wp:positionV>
                  <wp:extent cx="146050" cy="1118870"/>
                  <wp:effectExtent l="19050" t="0" r="6350" b="0"/>
                  <wp:wrapTight wrapText="bothSides">
                    <wp:wrapPolygon edited="0">
                      <wp:start x="-2817" y="0"/>
                      <wp:lineTo x="-2817" y="21330"/>
                      <wp:lineTo x="22539" y="21330"/>
                      <wp:lineTo x="22539" y="0"/>
                      <wp:lineTo x="-2817" y="0"/>
                    </wp:wrapPolygon>
                  </wp:wrapTight>
                  <wp:docPr id="8" name="Рисунок 6" descr="Секция-без-сид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екция-без-сид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118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Calibri"/>
                <w:b w:val="0"/>
                <w:noProof/>
                <w:u w:val="single"/>
              </w:rPr>
              <w:t xml:space="preserve">Торцевой модуль </w:t>
            </w:r>
          </w:p>
          <w:p w:rsidR="00BF5F72" w:rsidRDefault="00BF5F72" w:rsidP="00D874C7">
            <w:pPr>
              <w:pStyle w:val="8"/>
              <w:tabs>
                <w:tab w:val="center" w:pos="1879"/>
              </w:tabs>
              <w:jc w:val="left"/>
              <w:rPr>
                <w:noProof/>
              </w:rPr>
            </w:pPr>
            <w:r>
              <w:rPr>
                <w:rFonts w:eastAsia="Calibri"/>
                <w:b w:val="0"/>
                <w:noProof/>
                <w:u w:val="single"/>
              </w:rPr>
              <w:t>классический</w:t>
            </w:r>
          </w:p>
          <w:p w:rsidR="00BF5F72" w:rsidRDefault="00BF5F72" w:rsidP="00D874C7">
            <w:r>
              <w:t>- длина 0,5 метра,</w:t>
            </w:r>
          </w:p>
          <w:p w:rsidR="00BF5F72" w:rsidRDefault="00BF5F72" w:rsidP="00D874C7">
            <w:r>
              <w:t>- ширина 3,5 метра</w:t>
            </w:r>
          </w:p>
          <w:p w:rsidR="00BF5F72" w:rsidRDefault="00BF5F72" w:rsidP="00D874C7">
            <w:r>
              <w:t>- высота 1,5 метра</w:t>
            </w:r>
          </w:p>
          <w:p w:rsidR="00BF5F72" w:rsidRDefault="00BF5F72" w:rsidP="00D874C7"/>
          <w:p w:rsidR="00BF5F72" w:rsidRPr="00F43407" w:rsidRDefault="00BF5F72" w:rsidP="00D874C7">
            <w:r>
              <w:rPr>
                <w:shd w:val="clear" w:color="auto" w:fill="F2F2F2"/>
              </w:rPr>
              <w:t>Цена 1 4</w:t>
            </w:r>
            <w:r w:rsidRPr="00F43407">
              <w:rPr>
                <w:shd w:val="clear" w:color="auto" w:fill="F2F2F2"/>
              </w:rPr>
              <w:t>00 евро.</w:t>
            </w:r>
          </w:p>
        </w:tc>
      </w:tr>
    </w:tbl>
    <w:p w:rsidR="00BF5F72" w:rsidRPr="00CE3FA7" w:rsidRDefault="00BF5F72" w:rsidP="00BF5F72">
      <w:pPr>
        <w:jc w:val="center"/>
        <w:rPr>
          <w:sz w:val="32"/>
          <w:szCs w:val="32"/>
        </w:rPr>
      </w:pPr>
      <w:r w:rsidRPr="0023160A">
        <w:rPr>
          <w:sz w:val="32"/>
          <w:szCs w:val="32"/>
        </w:rPr>
        <w:t>Бас</w:t>
      </w:r>
      <w:r>
        <w:rPr>
          <w:sz w:val="32"/>
          <w:szCs w:val="32"/>
        </w:rPr>
        <w:t>сейны данной модели состоят из четырех</w:t>
      </w:r>
      <w:r w:rsidRPr="0023160A">
        <w:rPr>
          <w:sz w:val="32"/>
          <w:szCs w:val="32"/>
        </w:rPr>
        <w:t xml:space="preserve"> модулей:</w:t>
      </w: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rPr>
          <w:rFonts w:ascii="Arial" w:hAnsi="Arial" w:cs="Arial"/>
        </w:rPr>
      </w:pPr>
    </w:p>
    <w:p w:rsidR="00BF5F72" w:rsidRDefault="00BF5F72" w:rsidP="00BF5F72">
      <w:pPr>
        <w:pStyle w:val="8"/>
        <w:jc w:val="left"/>
        <w:rPr>
          <w:rFonts w:ascii="Arial" w:hAnsi="Arial" w:cs="Arial"/>
        </w:rPr>
      </w:pPr>
    </w:p>
    <w:p w:rsidR="00BF5F72" w:rsidRPr="00E70968" w:rsidRDefault="00BF5F72" w:rsidP="00BF5F72">
      <w:pPr>
        <w:pStyle w:val="8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Цены каталога действительны с 15.03.2012</w:t>
      </w:r>
    </w:p>
    <w:p w:rsidR="00BF5F72" w:rsidRDefault="00BF5F72" w:rsidP="00BF5F72"/>
    <w:p w:rsidR="00BF5F72" w:rsidRDefault="00BF5F72" w:rsidP="00BF5F72"/>
    <w:p w:rsidR="00BF5F72" w:rsidRDefault="00BF5F72" w:rsidP="00BF5F72"/>
    <w:p w:rsidR="00BF5F72" w:rsidRPr="00E70968" w:rsidRDefault="00BF5F72" w:rsidP="00BF5F72"/>
    <w:p w:rsidR="00AD0200" w:rsidRDefault="00AD0200"/>
    <w:sectPr w:rsidR="00AD0200" w:rsidSect="00AD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F72"/>
    <w:rsid w:val="00AD0200"/>
    <w:rsid w:val="00B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F5F72"/>
    <w:pPr>
      <w:keepNext/>
      <w:ind w:right="-951"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F5F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5F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F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2012-04-02T12:26:00Z</dcterms:created>
  <dcterms:modified xsi:type="dcterms:W3CDTF">2012-04-02T12:28:00Z</dcterms:modified>
</cp:coreProperties>
</file>